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F1" w:rsidRDefault="00C441F1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C441F1" w:rsidRDefault="00C441F1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C441F1" w:rsidRDefault="00C441F1" w:rsidP="002F2396">
      <w:pPr>
        <w:pStyle w:val="Sinespaciado"/>
        <w:jc w:val="center"/>
        <w:rPr>
          <w:b/>
          <w:sz w:val="28"/>
          <w:szCs w:val="28"/>
          <w:lang w:val="es-ES"/>
        </w:rPr>
      </w:pPr>
    </w:p>
    <w:p w:rsidR="00D47A44" w:rsidRPr="00853A13" w:rsidRDefault="002F2396" w:rsidP="002F2396">
      <w:pPr>
        <w:pStyle w:val="Sinespaciado"/>
        <w:jc w:val="center"/>
        <w:rPr>
          <w:b/>
          <w:sz w:val="28"/>
          <w:szCs w:val="28"/>
          <w:lang w:val="es-ES"/>
        </w:rPr>
      </w:pPr>
      <w:r w:rsidRPr="00853A13">
        <w:rPr>
          <w:b/>
          <w:sz w:val="28"/>
          <w:szCs w:val="28"/>
          <w:lang w:val="es-ES"/>
        </w:rPr>
        <w:t>REUNION  FEVEDI  -  Mayo  12, 2011</w:t>
      </w:r>
    </w:p>
    <w:p w:rsidR="002F2396" w:rsidRDefault="002F2396" w:rsidP="002F2396">
      <w:pPr>
        <w:pStyle w:val="Sinespaciado"/>
        <w:jc w:val="center"/>
        <w:rPr>
          <w:lang w:val="es-ES"/>
        </w:rPr>
      </w:pPr>
      <w:r>
        <w:rPr>
          <w:lang w:val="es-ES"/>
        </w:rPr>
        <w:t>SEDE</w:t>
      </w:r>
      <w:proofErr w:type="gramStart"/>
      <w:r>
        <w:rPr>
          <w:lang w:val="es-ES"/>
        </w:rPr>
        <w:t>:  AVEPANE</w:t>
      </w:r>
      <w:proofErr w:type="gramEnd"/>
      <w:r>
        <w:rPr>
          <w:lang w:val="es-ES"/>
        </w:rPr>
        <w:t xml:space="preserve">  -  </w:t>
      </w:r>
      <w:proofErr w:type="spellStart"/>
      <w:r>
        <w:rPr>
          <w:lang w:val="es-ES"/>
        </w:rPr>
        <w:t>Ofc</w:t>
      </w:r>
      <w:proofErr w:type="spellEnd"/>
      <w:r>
        <w:rPr>
          <w:lang w:val="es-ES"/>
        </w:rPr>
        <w:t>.  Vicepresidencia Ejecutiva</w:t>
      </w:r>
      <w:r w:rsidR="00853A13">
        <w:rPr>
          <w:lang w:val="es-ES"/>
        </w:rPr>
        <w:t>, 10:00am.</w:t>
      </w:r>
    </w:p>
    <w:p w:rsidR="002F2396" w:rsidRDefault="002F2396" w:rsidP="002F2396">
      <w:pPr>
        <w:pStyle w:val="Sinespaciado"/>
        <w:jc w:val="center"/>
        <w:rPr>
          <w:lang w:val="es-ES"/>
        </w:rPr>
      </w:pPr>
    </w:p>
    <w:p w:rsidR="002F2396" w:rsidRPr="00A43C8F" w:rsidRDefault="002F2396" w:rsidP="002F2396">
      <w:pPr>
        <w:pStyle w:val="Sinespaciado"/>
        <w:jc w:val="both"/>
        <w:rPr>
          <w:u w:val="single"/>
          <w:lang w:val="es-ES"/>
        </w:rPr>
      </w:pPr>
      <w:r w:rsidRPr="00A43C8F">
        <w:rPr>
          <w:u w:val="single"/>
          <w:lang w:val="es-ES"/>
        </w:rPr>
        <w:t xml:space="preserve">Asistentes:   </w:t>
      </w:r>
    </w:p>
    <w:p w:rsidR="002F2396" w:rsidRDefault="002F2396" w:rsidP="002F239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P/FEVEDI:          Dra.  Mira  </w:t>
      </w:r>
      <w:proofErr w:type="spellStart"/>
      <w:r>
        <w:rPr>
          <w:lang w:val="es-ES"/>
        </w:rPr>
        <w:t>Josic</w:t>
      </w:r>
      <w:proofErr w:type="spellEnd"/>
      <w:r>
        <w:rPr>
          <w:lang w:val="es-ES"/>
        </w:rPr>
        <w:t xml:space="preserve">     -   Lic.  Beatriz  Escalona.</w:t>
      </w:r>
    </w:p>
    <w:p w:rsidR="002F2396" w:rsidRDefault="002F2396" w:rsidP="002F239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P/AVEPANE:     Sra. Evelyn Benmergui – Ing. Iván Olaizola  -  Lic.  Carmen </w:t>
      </w:r>
      <w:proofErr w:type="spellStart"/>
      <w:r>
        <w:rPr>
          <w:lang w:val="es-ES"/>
        </w:rPr>
        <w:t>Hermo</w:t>
      </w:r>
      <w:proofErr w:type="spellEnd"/>
      <w:r>
        <w:rPr>
          <w:lang w:val="es-ES"/>
        </w:rPr>
        <w:t xml:space="preserve">  </w:t>
      </w:r>
    </w:p>
    <w:p w:rsidR="002F2396" w:rsidRDefault="002F2396" w:rsidP="002F239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                           Lic. </w:t>
      </w:r>
      <w:proofErr w:type="spellStart"/>
      <w:r>
        <w:rPr>
          <w:lang w:val="es-ES"/>
        </w:rPr>
        <w:t>Lynda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Chacín</w:t>
      </w:r>
      <w:proofErr w:type="spellEnd"/>
      <w:r>
        <w:rPr>
          <w:lang w:val="es-ES"/>
        </w:rPr>
        <w:t>.</w:t>
      </w:r>
    </w:p>
    <w:p w:rsidR="002F2396" w:rsidRDefault="002F2396" w:rsidP="002F2396">
      <w:pPr>
        <w:pStyle w:val="Sinespaciado"/>
        <w:jc w:val="both"/>
        <w:rPr>
          <w:lang w:val="es-ES"/>
        </w:rPr>
      </w:pPr>
    </w:p>
    <w:p w:rsidR="002F2396" w:rsidRDefault="00CA1FE7" w:rsidP="002F2396">
      <w:pPr>
        <w:pStyle w:val="Sinespaciado"/>
        <w:jc w:val="both"/>
        <w:rPr>
          <w:lang w:val="es-ES"/>
        </w:rPr>
      </w:pPr>
      <w:r>
        <w:rPr>
          <w:lang w:val="es-ES"/>
        </w:rPr>
        <w:t>ASUNTO</w:t>
      </w:r>
      <w:proofErr w:type="gramStart"/>
      <w:r>
        <w:rPr>
          <w:lang w:val="es-ES"/>
        </w:rPr>
        <w:t>:  CONGRESO</w:t>
      </w:r>
      <w:proofErr w:type="gramEnd"/>
      <w:r>
        <w:rPr>
          <w:lang w:val="es-ES"/>
        </w:rPr>
        <w:t xml:space="preserve"> FEVEDI   2011</w:t>
      </w:r>
    </w:p>
    <w:p w:rsidR="00CA1FE7" w:rsidRDefault="00CA1FE7" w:rsidP="002F2396">
      <w:pPr>
        <w:pStyle w:val="Sinespaciado"/>
        <w:jc w:val="both"/>
        <w:rPr>
          <w:lang w:val="es-ES"/>
        </w:rPr>
      </w:pPr>
      <w:r>
        <w:rPr>
          <w:lang w:val="es-ES"/>
        </w:rPr>
        <w:t>TEMA CENT</w:t>
      </w:r>
      <w:r w:rsidR="00A405EF">
        <w:rPr>
          <w:lang w:val="es-ES"/>
        </w:rPr>
        <w:t>RAL</w:t>
      </w:r>
      <w:proofErr w:type="gramStart"/>
      <w:r w:rsidR="00A405EF">
        <w:rPr>
          <w:lang w:val="es-ES"/>
        </w:rPr>
        <w:t>:  DISCAPACIDAD</w:t>
      </w:r>
      <w:proofErr w:type="gramEnd"/>
      <w:r w:rsidR="00A405EF">
        <w:rPr>
          <w:lang w:val="es-ES"/>
        </w:rPr>
        <w:t xml:space="preserve">  INTELECTUAL</w:t>
      </w:r>
    </w:p>
    <w:p w:rsidR="00A43C8F" w:rsidRDefault="00A43C8F" w:rsidP="002F2396">
      <w:pPr>
        <w:pStyle w:val="Sinespaciado"/>
        <w:jc w:val="both"/>
        <w:rPr>
          <w:lang w:val="es-ES"/>
        </w:rPr>
      </w:pPr>
      <w:r>
        <w:rPr>
          <w:lang w:val="es-ES"/>
        </w:rPr>
        <w:t>Fecha</w:t>
      </w:r>
      <w:proofErr w:type="gramStart"/>
      <w:r>
        <w:rPr>
          <w:lang w:val="es-ES"/>
        </w:rPr>
        <w:t>:  24</w:t>
      </w:r>
      <w:proofErr w:type="gramEnd"/>
      <w:r>
        <w:rPr>
          <w:lang w:val="es-ES"/>
        </w:rPr>
        <w:t xml:space="preserve">  y 25 de  Noviembre,  Sede:  AVEPANE</w:t>
      </w:r>
    </w:p>
    <w:p w:rsidR="00A43C8F" w:rsidRDefault="00A43C8F" w:rsidP="002F2396">
      <w:pPr>
        <w:pStyle w:val="Sinespaciado"/>
        <w:jc w:val="both"/>
        <w:rPr>
          <w:lang w:val="es-ES"/>
        </w:rPr>
      </w:pPr>
    </w:p>
    <w:p w:rsidR="00A43C8F" w:rsidRDefault="00A43C8F" w:rsidP="002F239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El pasado jueves 12 de mayo,  a las 10:00am.  se  reunieron  en Avepane las mencionadas personas con el fin de tratar la organización y  puesta  en marcha  del  Congreso de FEVEDI,  </w:t>
      </w:r>
      <w:r w:rsidR="00853A13">
        <w:rPr>
          <w:lang w:val="es-ES"/>
        </w:rPr>
        <w:t xml:space="preserve">con el pleno </w:t>
      </w:r>
      <w:r w:rsidR="00151508">
        <w:rPr>
          <w:lang w:val="es-ES"/>
        </w:rPr>
        <w:t xml:space="preserve">apoyo </w:t>
      </w:r>
      <w:r w:rsidR="00853A13">
        <w:rPr>
          <w:lang w:val="es-ES"/>
        </w:rPr>
        <w:t xml:space="preserve">de AVEPANE, </w:t>
      </w:r>
      <w:r>
        <w:rPr>
          <w:lang w:val="es-ES"/>
        </w:rPr>
        <w:t>pautado para el mes  de  Noviembre del presente  año,  en las instalaciones de</w:t>
      </w:r>
      <w:r w:rsidR="00853A13">
        <w:rPr>
          <w:lang w:val="es-ES"/>
        </w:rPr>
        <w:t>l</w:t>
      </w:r>
      <w:r>
        <w:rPr>
          <w:lang w:val="es-ES"/>
        </w:rPr>
        <w:t xml:space="preserve"> </w:t>
      </w:r>
      <w:r w:rsidR="00853A13">
        <w:rPr>
          <w:lang w:val="es-ES"/>
        </w:rPr>
        <w:t xml:space="preserve">Instituto Universitario </w:t>
      </w:r>
      <w:r>
        <w:rPr>
          <w:lang w:val="es-ES"/>
        </w:rPr>
        <w:t>Avepane.</w:t>
      </w:r>
    </w:p>
    <w:p w:rsidR="00A43C8F" w:rsidRDefault="00A43C8F" w:rsidP="002F2396">
      <w:pPr>
        <w:pStyle w:val="Sinespaciado"/>
        <w:jc w:val="both"/>
        <w:rPr>
          <w:lang w:val="es-ES"/>
        </w:rPr>
      </w:pPr>
    </w:p>
    <w:p w:rsidR="00A43C8F" w:rsidRDefault="00A43C8F" w:rsidP="002F239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Dra. Mira </w:t>
      </w:r>
      <w:proofErr w:type="spellStart"/>
      <w:r>
        <w:rPr>
          <w:lang w:val="es-ES"/>
        </w:rPr>
        <w:t>Josic</w:t>
      </w:r>
      <w:proofErr w:type="spellEnd"/>
      <w:r>
        <w:rPr>
          <w:lang w:val="es-ES"/>
        </w:rPr>
        <w:t xml:space="preserve">  presenta  un esquema general  del evento,   cuyo contenido refleja los  objetivos generales, la temática  y resumen del programa  donde serán invitados conferencistas  y especialistas de  Instituciones Públicas y Privadas que  generen  resultados en proyectos sociales  y políticas públicas para la  inclusión de personas con discapacidad  intelectual y sus familias.</w:t>
      </w:r>
    </w:p>
    <w:p w:rsidR="00A43C8F" w:rsidRDefault="00A43C8F" w:rsidP="002F2396">
      <w:pPr>
        <w:pStyle w:val="Sinespaciado"/>
        <w:jc w:val="both"/>
        <w:rPr>
          <w:lang w:val="es-ES"/>
        </w:rPr>
      </w:pPr>
    </w:p>
    <w:p w:rsidR="00A43C8F" w:rsidRDefault="00A43C8F" w:rsidP="002F239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Después de discutir someramente se acordó por unanimidad cambiar  la segunda parte del tema Central: </w:t>
      </w:r>
      <w:r w:rsidR="000D12C3">
        <w:rPr>
          <w:lang w:val="es-ES"/>
        </w:rPr>
        <w:t xml:space="preserve"> </w:t>
      </w:r>
      <w:r>
        <w:rPr>
          <w:lang w:val="es-ES"/>
        </w:rPr>
        <w:t>Una  Emergencia pendiente  por  “</w:t>
      </w:r>
      <w:r w:rsidRPr="00A43C8F">
        <w:rPr>
          <w:b/>
          <w:lang w:val="es-ES"/>
        </w:rPr>
        <w:t>Una  Emergencia Social</w:t>
      </w:r>
      <w:r w:rsidR="00A405EF">
        <w:rPr>
          <w:b/>
          <w:lang w:val="es-ES"/>
        </w:rPr>
        <w:t xml:space="preserve"> y de Salud</w:t>
      </w:r>
      <w:r w:rsidRPr="00A43C8F">
        <w:rPr>
          <w:b/>
          <w:lang w:val="es-ES"/>
        </w:rPr>
        <w:t>”</w:t>
      </w:r>
      <w:r>
        <w:rPr>
          <w:b/>
          <w:lang w:val="es-ES"/>
        </w:rPr>
        <w:t xml:space="preserve">  </w:t>
      </w:r>
      <w:r>
        <w:rPr>
          <w:lang w:val="es-ES"/>
        </w:rPr>
        <w:t xml:space="preserve"> y cambiar la  fecha  de  24 y 25  </w:t>
      </w:r>
      <w:r w:rsidRPr="00853A13">
        <w:rPr>
          <w:u w:val="single"/>
          <w:lang w:val="es-ES"/>
        </w:rPr>
        <w:t>por  23 y 24 de Noviembre.</w:t>
      </w:r>
    </w:p>
    <w:p w:rsidR="000D12C3" w:rsidRDefault="000D12C3" w:rsidP="002F2396">
      <w:pPr>
        <w:pStyle w:val="Sinespaciado"/>
        <w:jc w:val="both"/>
        <w:rPr>
          <w:lang w:val="es-ES"/>
        </w:rPr>
      </w:pPr>
    </w:p>
    <w:p w:rsidR="00853A13" w:rsidRDefault="000D12C3" w:rsidP="002F2396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El  Ing. Olaizola  manifiesta </w:t>
      </w:r>
      <w:r w:rsidR="00122E07">
        <w:rPr>
          <w:lang w:val="es-ES"/>
        </w:rPr>
        <w:t xml:space="preserve"> que  debe buscarse</w:t>
      </w:r>
      <w:r>
        <w:rPr>
          <w:lang w:val="es-ES"/>
        </w:rPr>
        <w:t xml:space="preserve"> un  puente  con  el Gobierno,  no  trabajar solamente con organismos privados.   Se necesita  el apoyo de expertos del exterior,   sugiere </w:t>
      </w:r>
      <w:r w:rsidR="00D8304D">
        <w:rPr>
          <w:lang w:val="es-ES"/>
        </w:rPr>
        <w:t xml:space="preserve">uno </w:t>
      </w:r>
      <w:r>
        <w:rPr>
          <w:lang w:val="es-ES"/>
        </w:rPr>
        <w:t xml:space="preserve">de  Salamanca, a través  de la Unicef.   El  evento  necesita  recursos   económicos para traer  expertos: </w:t>
      </w:r>
      <w:r w:rsidR="00853A13">
        <w:rPr>
          <w:lang w:val="es-ES"/>
        </w:rPr>
        <w:t xml:space="preserve"> </w:t>
      </w:r>
      <w:r>
        <w:rPr>
          <w:lang w:val="es-ES"/>
        </w:rPr>
        <w:t xml:space="preserve"> pa</w:t>
      </w:r>
      <w:r w:rsidR="00853A13">
        <w:rPr>
          <w:lang w:val="es-ES"/>
        </w:rPr>
        <w:t xml:space="preserve">sajes,  hoteles, viáticos, etc. </w:t>
      </w:r>
      <w:r>
        <w:rPr>
          <w:lang w:val="es-ES"/>
        </w:rPr>
        <w:t xml:space="preserve">  </w:t>
      </w:r>
    </w:p>
    <w:p w:rsidR="00853A13" w:rsidRDefault="00853A13" w:rsidP="002F2396">
      <w:pPr>
        <w:pStyle w:val="Sinespaciado"/>
        <w:jc w:val="both"/>
        <w:rPr>
          <w:lang w:val="es-ES"/>
        </w:rPr>
      </w:pPr>
    </w:p>
    <w:p w:rsidR="000D12C3" w:rsidRDefault="000D12C3" w:rsidP="002F2396">
      <w:pPr>
        <w:pStyle w:val="Sinespaciado"/>
        <w:jc w:val="both"/>
        <w:rPr>
          <w:lang w:val="es-ES"/>
        </w:rPr>
      </w:pPr>
      <w:r>
        <w:rPr>
          <w:lang w:val="es-ES"/>
        </w:rPr>
        <w:t>Se debe invitar a los siguientes organismos:</w:t>
      </w:r>
    </w:p>
    <w:p w:rsidR="00853A13" w:rsidRDefault="00853A13" w:rsidP="002F2396">
      <w:pPr>
        <w:pStyle w:val="Sinespaciado"/>
        <w:jc w:val="both"/>
        <w:rPr>
          <w:lang w:val="es-ES"/>
        </w:rPr>
      </w:pPr>
    </w:p>
    <w:p w:rsidR="000D12C3" w:rsidRDefault="000D12C3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CONATEL</w:t>
      </w:r>
    </w:p>
    <w:p w:rsidR="00122E07" w:rsidRDefault="00122E07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CANCILLERIA</w:t>
      </w:r>
    </w:p>
    <w:p w:rsidR="00122E07" w:rsidRDefault="0003025D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CONAPDI</w:t>
      </w:r>
    </w:p>
    <w:p w:rsidR="000D12C3" w:rsidRDefault="00122E07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FUNDAYACUCHO</w:t>
      </w:r>
    </w:p>
    <w:p w:rsidR="000D12C3" w:rsidRDefault="000D12C3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MINISTERIO DE CIENCIA Y TECNOLOGIA</w:t>
      </w:r>
    </w:p>
    <w:p w:rsidR="000D12C3" w:rsidRDefault="000D12C3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DEFENSORIA DEL PUEBLO</w:t>
      </w:r>
    </w:p>
    <w:p w:rsidR="000D12C3" w:rsidRDefault="000D12C3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MINISTERIO DE SALUD Y DESARROLLO SOCIAL</w:t>
      </w:r>
    </w:p>
    <w:p w:rsidR="000D12C3" w:rsidRDefault="000D12C3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MINISTERIO DE TRABAJAO</w:t>
      </w:r>
    </w:p>
    <w:p w:rsidR="000D12C3" w:rsidRDefault="000D12C3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MINISTERIO DE INFRAESTRUCTURA</w:t>
      </w:r>
    </w:p>
    <w:p w:rsidR="00122E07" w:rsidRDefault="00122E07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GOBERNACION DEL  ESTADO MIRANDA </w:t>
      </w:r>
    </w:p>
    <w:p w:rsidR="004A6143" w:rsidRDefault="00122E07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4A6143">
        <w:rPr>
          <w:lang w:val="es-ES"/>
        </w:rPr>
        <w:lastRenderedPageBreak/>
        <w:t>ALCALDIAS  DEL AREA METROPOLITANA</w:t>
      </w:r>
    </w:p>
    <w:p w:rsidR="00122E07" w:rsidRPr="004A6143" w:rsidRDefault="00122E07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4A6143">
        <w:rPr>
          <w:lang w:val="es-ES"/>
        </w:rPr>
        <w:t>ORGANIZACIONES  NO  GUBERNAMENTALES</w:t>
      </w:r>
    </w:p>
    <w:p w:rsidR="00122E07" w:rsidRDefault="00122E07" w:rsidP="000D12C3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I.V.S.S.</w:t>
      </w:r>
    </w:p>
    <w:p w:rsidR="00122E07" w:rsidRDefault="00122E07" w:rsidP="00122E07">
      <w:pPr>
        <w:pStyle w:val="Sinespaciado"/>
        <w:jc w:val="both"/>
        <w:rPr>
          <w:lang w:val="es-ES"/>
        </w:rPr>
      </w:pPr>
    </w:p>
    <w:p w:rsidR="00122E07" w:rsidRDefault="00122E07" w:rsidP="00122E07">
      <w:pPr>
        <w:pStyle w:val="Sinespaciado"/>
        <w:jc w:val="both"/>
        <w:rPr>
          <w:lang w:val="es-ES"/>
        </w:rPr>
      </w:pPr>
    </w:p>
    <w:p w:rsidR="00122E07" w:rsidRDefault="00122E07" w:rsidP="00122E0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Es necesario </w:t>
      </w:r>
      <w:r>
        <w:t xml:space="preserve">solicitar  reuniones  con  representantes de Organismos Públicos  y Privados para </w:t>
      </w:r>
      <w:r w:rsidRPr="00D8304D">
        <w:rPr>
          <w:u w:val="single"/>
        </w:rPr>
        <w:t>conformar  la  Comisión  Organizadora</w:t>
      </w:r>
      <w:r>
        <w:t xml:space="preserve">  y  se  ocupen  del  temario y  los  objetivos,  entre los cuales  se debe plantear  el “Empleo  Protegido,   incluyendo  Cuidadores”.   </w:t>
      </w:r>
      <w:r>
        <w:rPr>
          <w:lang w:val="es-ES"/>
        </w:rPr>
        <w:t>Por  eso es importante  comprometer  al  Estado  no solamente para  que apoyen con recursos  sino  lo más  important</w:t>
      </w:r>
      <w:r w:rsidR="00D8304D">
        <w:rPr>
          <w:lang w:val="es-ES"/>
        </w:rPr>
        <w:t xml:space="preserve">e:   Que  saquen  una Ley  </w:t>
      </w:r>
      <w:r>
        <w:rPr>
          <w:lang w:val="es-ES"/>
        </w:rPr>
        <w:t>para  asimilar al  “Cuidador  como parte del proceso”,  y  firme</w:t>
      </w:r>
      <w:r w:rsidR="00F531BF">
        <w:rPr>
          <w:lang w:val="es-ES"/>
        </w:rPr>
        <w:t>n los  Derechos  Humanos para la</w:t>
      </w:r>
      <w:r>
        <w:rPr>
          <w:lang w:val="es-ES"/>
        </w:rPr>
        <w:t xml:space="preserve">s </w:t>
      </w:r>
      <w:r w:rsidR="00F531BF">
        <w:rPr>
          <w:lang w:val="es-ES"/>
        </w:rPr>
        <w:t xml:space="preserve"> personas con Discapacidad</w:t>
      </w:r>
      <w:r>
        <w:rPr>
          <w:lang w:val="es-ES"/>
        </w:rPr>
        <w:t>.</w:t>
      </w:r>
    </w:p>
    <w:p w:rsidR="00122E07" w:rsidRDefault="00122E07" w:rsidP="00122E07">
      <w:pPr>
        <w:pStyle w:val="Sinespaciado"/>
        <w:jc w:val="both"/>
        <w:rPr>
          <w:lang w:val="es-ES"/>
        </w:rPr>
      </w:pPr>
    </w:p>
    <w:p w:rsidR="00122E07" w:rsidRDefault="00122E07" w:rsidP="00122E0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El  Comité  Organizador se  reunirá   para presentar </w:t>
      </w:r>
      <w:r w:rsidR="00D8304D">
        <w:rPr>
          <w:lang w:val="es-ES"/>
        </w:rPr>
        <w:t xml:space="preserve"> el </w:t>
      </w:r>
      <w:r>
        <w:rPr>
          <w:lang w:val="es-ES"/>
        </w:rPr>
        <w:t xml:space="preserve"> temario,  objetivos,  propuestas de expertos nacionales e internacionales,  presupuestos,  recursos</w:t>
      </w:r>
      <w:r w:rsidR="0003025D">
        <w:rPr>
          <w:lang w:val="es-ES"/>
        </w:rPr>
        <w:t>,  ETC.</w:t>
      </w:r>
    </w:p>
    <w:p w:rsidR="0003025D" w:rsidRDefault="0003025D" w:rsidP="00122E07">
      <w:pPr>
        <w:pStyle w:val="Sinespaciado"/>
        <w:jc w:val="both"/>
        <w:rPr>
          <w:lang w:val="es-ES"/>
        </w:rPr>
      </w:pPr>
    </w:p>
    <w:p w:rsidR="0003025D" w:rsidRDefault="0003025D" w:rsidP="00122E0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Dra. Mira  </w:t>
      </w:r>
      <w:proofErr w:type="spellStart"/>
      <w:r>
        <w:rPr>
          <w:lang w:val="es-ES"/>
        </w:rPr>
        <w:t>Josic</w:t>
      </w:r>
      <w:proofErr w:type="spellEnd"/>
      <w:r>
        <w:rPr>
          <w:lang w:val="es-ES"/>
        </w:rPr>
        <w:t xml:space="preserve">   propone  ingresar a la página  web de  FEVEDI para ver  conferencistas  de eventos anteriores, y solicitarles  su  colaboración.</w:t>
      </w:r>
    </w:p>
    <w:p w:rsidR="0003025D" w:rsidRDefault="0003025D" w:rsidP="00122E07">
      <w:pPr>
        <w:pStyle w:val="Sinespaciado"/>
        <w:jc w:val="both"/>
        <w:rPr>
          <w:lang w:val="es-ES"/>
        </w:rPr>
      </w:pPr>
    </w:p>
    <w:p w:rsidR="0003025D" w:rsidRDefault="0003025D" w:rsidP="00122E0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 Sra.  Evelyn  propone  invitar  a  VENAMCHAM   y  a  la  Fundación  Venezuela  Sin  Límites.  También  se   invitarán  a  la  Sra.  </w:t>
      </w:r>
      <w:proofErr w:type="spellStart"/>
      <w:r>
        <w:rPr>
          <w:lang w:val="es-ES"/>
        </w:rPr>
        <w:t>Angela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Couret</w:t>
      </w:r>
      <w:proofErr w:type="spellEnd"/>
      <w:r>
        <w:rPr>
          <w:lang w:val="es-ES"/>
        </w:rPr>
        <w:t xml:space="preserve">, de la  Fundación  Paso a Paso  y   a La  Lic.  Morelia  Blanco.  </w:t>
      </w:r>
    </w:p>
    <w:p w:rsidR="0003025D" w:rsidRDefault="0003025D" w:rsidP="00122E07">
      <w:pPr>
        <w:pStyle w:val="Sinespaciado"/>
        <w:jc w:val="both"/>
        <w:rPr>
          <w:lang w:val="es-ES"/>
        </w:rPr>
      </w:pPr>
    </w:p>
    <w:p w:rsidR="0003025D" w:rsidRDefault="0003025D" w:rsidP="00122E0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 Lic.  </w:t>
      </w:r>
      <w:proofErr w:type="spellStart"/>
      <w:r>
        <w:rPr>
          <w:lang w:val="es-ES"/>
        </w:rPr>
        <w:t>Lynda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Chacín</w:t>
      </w:r>
      <w:proofErr w:type="spellEnd"/>
      <w:r>
        <w:rPr>
          <w:lang w:val="es-ES"/>
        </w:rPr>
        <w:t xml:space="preserve">   sugiere </w:t>
      </w:r>
      <w:r w:rsidR="00D8304D">
        <w:rPr>
          <w:lang w:val="es-ES"/>
        </w:rPr>
        <w:t xml:space="preserve">realizar </w:t>
      </w:r>
      <w:r>
        <w:rPr>
          <w:lang w:val="es-ES"/>
        </w:rPr>
        <w:t xml:space="preserve">un  diagnóstico  de  las  empresas  en relación al  5%  de </w:t>
      </w:r>
      <w:r w:rsidR="00B609C9">
        <w:rPr>
          <w:lang w:val="es-ES"/>
        </w:rPr>
        <w:t>personas con discapacidad empleada</w:t>
      </w:r>
      <w:r>
        <w:rPr>
          <w:lang w:val="es-ES"/>
        </w:rPr>
        <w:t>s que  tienen que incorporar.   Igualmente  revisión de las leyes del seguro social  y seguimiento de las infraestructuras,   de  ahí  la necesidad de invitar a C</w:t>
      </w:r>
      <w:r w:rsidR="00B609C9">
        <w:rPr>
          <w:lang w:val="es-ES"/>
        </w:rPr>
        <w:t>ONATEL</w:t>
      </w:r>
      <w:r>
        <w:rPr>
          <w:lang w:val="es-ES"/>
        </w:rPr>
        <w:t>.</w:t>
      </w:r>
    </w:p>
    <w:p w:rsidR="0003025D" w:rsidRDefault="0003025D" w:rsidP="00122E07">
      <w:pPr>
        <w:pStyle w:val="Sinespaciado"/>
        <w:jc w:val="both"/>
        <w:rPr>
          <w:lang w:val="es-ES"/>
        </w:rPr>
      </w:pPr>
    </w:p>
    <w:p w:rsidR="0003025D" w:rsidRDefault="0003025D" w:rsidP="00122E0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La Prof.  Carmen  </w:t>
      </w:r>
      <w:proofErr w:type="spellStart"/>
      <w:r>
        <w:rPr>
          <w:lang w:val="es-ES"/>
        </w:rPr>
        <w:t>Hermo</w:t>
      </w:r>
      <w:proofErr w:type="spellEnd"/>
      <w:r>
        <w:rPr>
          <w:lang w:val="es-ES"/>
        </w:rPr>
        <w:t xml:space="preserve">  indica  que  se  realicen reuniones  semanales  para  revisar el programa, objetivos, </w:t>
      </w:r>
      <w:r w:rsidR="00D8304D">
        <w:rPr>
          <w:lang w:val="es-ES"/>
        </w:rPr>
        <w:t xml:space="preserve">etc.  </w:t>
      </w:r>
      <w:r>
        <w:rPr>
          <w:lang w:val="es-ES"/>
        </w:rPr>
        <w:t xml:space="preserve"> elaborando agendas previas.</w:t>
      </w:r>
    </w:p>
    <w:p w:rsidR="0003025D" w:rsidRDefault="0003025D" w:rsidP="00122E07">
      <w:pPr>
        <w:pStyle w:val="Sinespaciado"/>
        <w:jc w:val="both"/>
        <w:rPr>
          <w:lang w:val="es-ES"/>
        </w:rPr>
      </w:pPr>
    </w:p>
    <w:p w:rsidR="0003025D" w:rsidRDefault="00635E1F" w:rsidP="00122E07">
      <w:pPr>
        <w:pStyle w:val="Sinespaciado"/>
        <w:jc w:val="both"/>
        <w:rPr>
          <w:lang w:val="es-ES"/>
        </w:rPr>
      </w:pPr>
      <w:r>
        <w:rPr>
          <w:lang w:val="es-ES"/>
        </w:rPr>
        <w:t>Se acordó  reunirse semanalmente,  la  próxima reunión  es el martes 17 de Mayo, a las  10:00am.</w:t>
      </w:r>
    </w:p>
    <w:p w:rsidR="00635E1F" w:rsidRDefault="00635E1F" w:rsidP="00122E07">
      <w:pPr>
        <w:pStyle w:val="Sinespaciado"/>
        <w:jc w:val="both"/>
        <w:rPr>
          <w:lang w:val="es-ES"/>
        </w:rPr>
      </w:pPr>
    </w:p>
    <w:p w:rsidR="00635E1F" w:rsidRDefault="00635E1F" w:rsidP="00122E07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Caracas,   Mayo </w:t>
      </w:r>
      <w:r w:rsidR="00386239">
        <w:rPr>
          <w:lang w:val="es-ES"/>
        </w:rPr>
        <w:t xml:space="preserve"> 13 de 2011</w:t>
      </w:r>
    </w:p>
    <w:p w:rsidR="00386239" w:rsidRDefault="00386239" w:rsidP="00122E07">
      <w:pPr>
        <w:pStyle w:val="Sinespaciado"/>
        <w:jc w:val="both"/>
        <w:rPr>
          <w:lang w:val="es-ES"/>
        </w:rPr>
      </w:pPr>
      <w:r>
        <w:rPr>
          <w:lang w:val="es-ES"/>
        </w:rPr>
        <w:t>HP/</w:t>
      </w:r>
    </w:p>
    <w:p w:rsidR="00122E07" w:rsidRDefault="00122E07" w:rsidP="00122E07">
      <w:pPr>
        <w:pStyle w:val="Sinespaciado"/>
        <w:jc w:val="both"/>
        <w:rPr>
          <w:lang w:val="es-ES"/>
        </w:rPr>
      </w:pPr>
    </w:p>
    <w:p w:rsidR="00122E07" w:rsidRPr="00122E07" w:rsidRDefault="00122E07" w:rsidP="00122E07">
      <w:pPr>
        <w:pStyle w:val="Sinespaciado"/>
        <w:jc w:val="both"/>
      </w:pPr>
    </w:p>
    <w:p w:rsidR="00A43C8F" w:rsidRDefault="00A43C8F" w:rsidP="002F2396">
      <w:pPr>
        <w:pStyle w:val="Sinespaciado"/>
        <w:jc w:val="both"/>
        <w:rPr>
          <w:lang w:val="es-ES"/>
        </w:rPr>
      </w:pPr>
    </w:p>
    <w:p w:rsidR="00A43C8F" w:rsidRPr="00A43C8F" w:rsidRDefault="00A43C8F" w:rsidP="002F2396">
      <w:pPr>
        <w:pStyle w:val="Sinespaciado"/>
        <w:jc w:val="both"/>
        <w:rPr>
          <w:lang w:val="es-ES"/>
        </w:rPr>
      </w:pPr>
    </w:p>
    <w:p w:rsidR="00A43C8F" w:rsidRDefault="00A43C8F" w:rsidP="002F2396">
      <w:pPr>
        <w:pStyle w:val="Sinespaciado"/>
        <w:jc w:val="both"/>
        <w:rPr>
          <w:lang w:val="es-ES"/>
        </w:rPr>
      </w:pPr>
    </w:p>
    <w:p w:rsidR="00A43C8F" w:rsidRDefault="00A43C8F" w:rsidP="002F2396">
      <w:pPr>
        <w:pStyle w:val="Sinespaciado"/>
        <w:jc w:val="both"/>
        <w:rPr>
          <w:lang w:val="es-ES"/>
        </w:rPr>
      </w:pPr>
    </w:p>
    <w:p w:rsidR="00CA1FE7" w:rsidRDefault="00CA1FE7" w:rsidP="002F2396">
      <w:pPr>
        <w:pStyle w:val="Sinespaciado"/>
        <w:jc w:val="both"/>
        <w:rPr>
          <w:lang w:val="es-ES"/>
        </w:rPr>
      </w:pPr>
    </w:p>
    <w:p w:rsidR="00CA1FE7" w:rsidRDefault="00CA1FE7" w:rsidP="002F2396">
      <w:pPr>
        <w:pStyle w:val="Sinespaciado"/>
        <w:jc w:val="both"/>
        <w:rPr>
          <w:lang w:val="es-ES"/>
        </w:rPr>
      </w:pPr>
    </w:p>
    <w:p w:rsidR="00CA1FE7" w:rsidRDefault="00CA1FE7" w:rsidP="002F2396">
      <w:pPr>
        <w:pStyle w:val="Sinespaciado"/>
        <w:jc w:val="both"/>
        <w:rPr>
          <w:lang w:val="es-ES"/>
        </w:rPr>
      </w:pPr>
    </w:p>
    <w:p w:rsidR="002F2396" w:rsidRDefault="002F2396" w:rsidP="002F2396">
      <w:pPr>
        <w:pStyle w:val="Sinespaciado"/>
        <w:jc w:val="both"/>
        <w:rPr>
          <w:lang w:val="es-ES"/>
        </w:rPr>
      </w:pPr>
    </w:p>
    <w:p w:rsidR="002F2396" w:rsidRDefault="002F2396">
      <w:pPr>
        <w:rPr>
          <w:lang w:val="es-ES"/>
        </w:rPr>
      </w:pPr>
    </w:p>
    <w:p w:rsidR="002F2396" w:rsidRPr="002F2396" w:rsidRDefault="002F2396">
      <w:pPr>
        <w:rPr>
          <w:lang w:val="es-ES"/>
        </w:rPr>
      </w:pPr>
    </w:p>
    <w:sectPr w:rsidR="002F2396" w:rsidRPr="002F2396" w:rsidSect="00D47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CEB"/>
    <w:multiLevelType w:val="hybridMultilevel"/>
    <w:tmpl w:val="31DAFB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C14"/>
    <w:rsid w:val="0003025D"/>
    <w:rsid w:val="000B4A77"/>
    <w:rsid w:val="000D12C3"/>
    <w:rsid w:val="00122E07"/>
    <w:rsid w:val="00151508"/>
    <w:rsid w:val="0028022A"/>
    <w:rsid w:val="002F2396"/>
    <w:rsid w:val="00347445"/>
    <w:rsid w:val="00386239"/>
    <w:rsid w:val="004A6143"/>
    <w:rsid w:val="004C2C14"/>
    <w:rsid w:val="006265DF"/>
    <w:rsid w:val="00635E1F"/>
    <w:rsid w:val="007638F2"/>
    <w:rsid w:val="00853A13"/>
    <w:rsid w:val="00A405EF"/>
    <w:rsid w:val="00A43C8F"/>
    <w:rsid w:val="00B609C9"/>
    <w:rsid w:val="00C441F1"/>
    <w:rsid w:val="00CA1FE7"/>
    <w:rsid w:val="00D47A44"/>
    <w:rsid w:val="00D8304D"/>
    <w:rsid w:val="00E02535"/>
    <w:rsid w:val="00F5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2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2</cp:revision>
  <dcterms:created xsi:type="dcterms:W3CDTF">2011-06-27T20:46:00Z</dcterms:created>
  <dcterms:modified xsi:type="dcterms:W3CDTF">2011-06-27T20:46:00Z</dcterms:modified>
</cp:coreProperties>
</file>